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AE" w:rsidRDefault="009E6BAE" w:rsidP="009E6BAE">
      <w:pPr>
        <w:shd w:val="clear" w:color="auto" w:fill="FFFFFF"/>
        <w:spacing w:before="207" w:after="104" w:line="300" w:lineRule="atLeas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tbl>
      <w:tblPr>
        <w:tblW w:w="4874" w:type="pct"/>
        <w:tblLook w:val="04A0" w:firstRow="1" w:lastRow="0" w:firstColumn="1" w:lastColumn="0" w:noHBand="0" w:noVBand="1"/>
      </w:tblPr>
      <w:tblGrid>
        <w:gridCol w:w="2297"/>
        <w:gridCol w:w="7033"/>
      </w:tblGrid>
      <w:tr w:rsidR="009E6BAE" w:rsidRPr="006E70E1" w:rsidTr="004C0E2A">
        <w:trPr>
          <w:trHeight w:val="1055"/>
        </w:trPr>
        <w:tc>
          <w:tcPr>
            <w:tcW w:w="1231" w:type="pct"/>
            <w:tcBorders>
              <w:bottom w:val="double" w:sz="4" w:space="0" w:color="BC2328"/>
            </w:tcBorders>
          </w:tcPr>
          <w:p w:rsidR="009E6BAE" w:rsidRPr="006E70E1" w:rsidRDefault="009E6BAE" w:rsidP="004C0E2A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5C6B5BF" wp14:editId="03372819">
                  <wp:extent cx="1219200" cy="12192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6BAE" w:rsidRPr="006E70E1" w:rsidRDefault="009E6BAE" w:rsidP="004C0E2A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3769" w:type="pct"/>
            <w:tcBorders>
              <w:bottom w:val="double" w:sz="4" w:space="0" w:color="BC2328"/>
            </w:tcBorders>
          </w:tcPr>
          <w:p w:rsidR="009E6BAE" w:rsidRPr="006E70E1" w:rsidRDefault="009E6BAE" w:rsidP="004C0E2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color w:val="112C4C"/>
              </w:rPr>
            </w:pPr>
            <w:r w:rsidRPr="006E70E1">
              <w:rPr>
                <w:rFonts w:ascii="Times New Roman" w:eastAsia="Calibri" w:hAnsi="Times New Roman" w:cs="Times New Roman"/>
                <w:color w:val="112C4C"/>
              </w:rPr>
              <w:t xml:space="preserve">Муниципальное общеобразовательное автономное учреждение </w:t>
            </w:r>
          </w:p>
          <w:p w:rsidR="009E6BAE" w:rsidRPr="006E70E1" w:rsidRDefault="009E6BAE" w:rsidP="004C0E2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color w:val="112C4C"/>
              </w:rPr>
            </w:pPr>
            <w:r w:rsidRPr="006E70E1">
              <w:rPr>
                <w:rFonts w:ascii="Times New Roman" w:eastAsia="Calibri" w:hAnsi="Times New Roman" w:cs="Times New Roman"/>
                <w:color w:val="112C4C"/>
              </w:rPr>
              <w:t>«СРЕДНЯЯ ОБЩЕОБРАЗОВАТЕЛЬНАЯ ШКОЛА № 79»</w:t>
            </w:r>
          </w:p>
          <w:p w:rsidR="009E6BAE" w:rsidRPr="006E70E1" w:rsidRDefault="009E6BAE" w:rsidP="004C0E2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color w:val="112C4C"/>
              </w:rPr>
            </w:pPr>
          </w:p>
          <w:p w:rsidR="009E6BAE" w:rsidRPr="006E70E1" w:rsidRDefault="009E6BAE" w:rsidP="004C0E2A">
            <w:pPr>
              <w:spacing w:after="0" w:line="240" w:lineRule="auto"/>
              <w:contextualSpacing/>
              <w:mirrorIndents/>
              <w:jc w:val="center"/>
              <w:rPr>
                <w:rFonts w:ascii="Times New Roman" w:eastAsia="Calibri" w:hAnsi="Times New Roman" w:cs="Times New Roman"/>
                <w:color w:val="112C4C"/>
              </w:rPr>
            </w:pPr>
          </w:p>
        </w:tc>
      </w:tr>
    </w:tbl>
    <w:p w:rsidR="009E6BAE" w:rsidRPr="006E70E1" w:rsidRDefault="009E6BAE" w:rsidP="009E6BA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32"/>
          <w:szCs w:val="28"/>
        </w:rPr>
      </w:pPr>
    </w:p>
    <w:p w:rsidR="009E6BAE" w:rsidRPr="006E70E1" w:rsidRDefault="009E6BAE" w:rsidP="009E6BA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  <w:r w:rsidRPr="006E70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05B04">
        <w:rPr>
          <w:rFonts w:ascii="Times New Roman" w:eastAsia="Calibri" w:hAnsi="Times New Roman" w:cs="Times New Roman"/>
          <w:b/>
          <w:sz w:val="36"/>
          <w:szCs w:val="28"/>
        </w:rPr>
        <w:t>П</w:t>
      </w:r>
      <w:r w:rsidRPr="006E70E1">
        <w:rPr>
          <w:rFonts w:ascii="Times New Roman" w:eastAsia="Calibri" w:hAnsi="Times New Roman" w:cs="Times New Roman"/>
          <w:b/>
          <w:sz w:val="36"/>
          <w:szCs w:val="28"/>
        </w:rPr>
        <w:t>рактикум для педагогов</w:t>
      </w:r>
    </w:p>
    <w:p w:rsidR="009E6BAE" w:rsidRPr="009E6BAE" w:rsidRDefault="009E6BAE" w:rsidP="009E6B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6E70E1">
        <w:rPr>
          <w:rFonts w:ascii="Times New Roman" w:eastAsia="Calibri" w:hAnsi="Times New Roman" w:cs="Times New Roman"/>
          <w:b/>
          <w:sz w:val="36"/>
          <w:szCs w:val="28"/>
        </w:rPr>
        <w:br/>
        <w:t>«</w:t>
      </w:r>
      <w:r w:rsidRPr="009E6BA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Эффективный урок — стимул к успеху ученика и учителя» для молодых учителей начальной школы</w:t>
      </w:r>
      <w:r w:rsidRPr="009E6BAE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8"/>
          <w:lang w:eastAsia="ru-RU"/>
        </w:rPr>
        <w:t>»</w:t>
      </w:r>
    </w:p>
    <w:p w:rsidR="009E6BAE" w:rsidRPr="006E70E1" w:rsidRDefault="009E6BAE" w:rsidP="009E6BA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E70E1">
        <w:rPr>
          <w:rFonts w:ascii="Times New Roman" w:eastAsia="Calibri" w:hAnsi="Times New Roman" w:cs="Times New Roman"/>
          <w:sz w:val="28"/>
          <w:szCs w:val="28"/>
        </w:rPr>
        <w:t>Составила:</w:t>
      </w: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Науменко Наталья Николаевна</w:t>
      </w:r>
      <w:r w:rsidRPr="006E70E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E70E1">
        <w:rPr>
          <w:rFonts w:ascii="Times New Roman" w:eastAsia="Calibri" w:hAnsi="Times New Roman" w:cs="Times New Roman"/>
          <w:sz w:val="28"/>
          <w:szCs w:val="28"/>
        </w:rPr>
        <w:t xml:space="preserve"> учитель начальных классов</w:t>
      </w:r>
    </w:p>
    <w:p w:rsidR="009E6BAE" w:rsidRPr="006E70E1" w:rsidRDefault="009E6BAE" w:rsidP="009E6BAE">
      <w:pPr>
        <w:spacing w:line="240" w:lineRule="auto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высшей</w:t>
      </w:r>
      <w:r w:rsidRPr="006E70E1">
        <w:rPr>
          <w:rFonts w:ascii="Times New Roman" w:eastAsia="Calibri" w:hAnsi="Times New Roman" w:cs="Times New Roman"/>
          <w:sz w:val="28"/>
          <w:szCs w:val="28"/>
        </w:rPr>
        <w:t xml:space="preserve"> квалификационной категории</w:t>
      </w:r>
    </w:p>
    <w:p w:rsidR="009E6BAE" w:rsidRPr="006E70E1" w:rsidRDefault="009E6BAE" w:rsidP="009E6BA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Pr="006E70E1" w:rsidRDefault="009E6BAE" w:rsidP="009E6BAE">
      <w:pPr>
        <w:spacing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E6BAE" w:rsidRDefault="009E6BAE" w:rsidP="009E6BA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E6BAE" w:rsidRPr="009E6BAE" w:rsidRDefault="009E6BAE" w:rsidP="009E6BAE">
      <w:pPr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ED24FB" wp14:editId="7FB0676E">
                <wp:simplePos x="0" y="0"/>
                <wp:positionH relativeFrom="column">
                  <wp:posOffset>2748915</wp:posOffset>
                </wp:positionH>
                <wp:positionV relativeFrom="paragraph">
                  <wp:posOffset>299720</wp:posOffset>
                </wp:positionV>
                <wp:extent cx="381000" cy="381000"/>
                <wp:effectExtent l="0" t="3810" r="381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16.45pt;margin-top:23.6pt;width:30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" stroked="f"/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Оренбург,2026</w:t>
      </w:r>
      <w:r w:rsidRPr="006E70E1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9E6BAE" w:rsidRDefault="009E6BAE" w:rsidP="001C72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6398" w:rsidRPr="00505B04" w:rsidRDefault="002B6398" w:rsidP="001C72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Выступление на </w:t>
      </w:r>
      <w:proofErr w:type="spellStart"/>
      <w:r w:rsidRPr="00505B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стажировочной</w:t>
      </w:r>
      <w:proofErr w:type="spellEnd"/>
      <w:r w:rsidRPr="00505B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площадке на тему «Эффективный урок — стимул к успеху ученика и учителя» для молодых учителей начальной школы</w:t>
      </w:r>
      <w:r w:rsidR="009E6BAE" w:rsidRPr="00505B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B6398" w:rsidRPr="00505B04" w:rsidRDefault="002B6398" w:rsidP="001C7288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выступления:</w:t>
      </w:r>
    </w:p>
    <w:p w:rsidR="002B6398" w:rsidRPr="00505B04" w:rsidRDefault="002B6398" w:rsidP="001C72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молодых учителей с ключевыми принципами и методами проведения эффективных уроков;</w:t>
      </w:r>
    </w:p>
    <w:p w:rsidR="002B6398" w:rsidRPr="00505B04" w:rsidRDefault="002B6398" w:rsidP="001C72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показать, как эффективный урок может стимулировать учебный интерес и мотивацию учеников, а также способствовать профессиональному росту учителя;</w:t>
      </w:r>
    </w:p>
    <w:p w:rsidR="002B6398" w:rsidRPr="00505B04" w:rsidRDefault="002B6398" w:rsidP="001C72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практические рекомендации и инструменты для организации уроков, которые будут способствовать </w:t>
      </w:r>
      <w:proofErr w:type="gramStart"/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успеху</w:t>
      </w:r>
      <w:proofErr w:type="gramEnd"/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учеников, так и учителя.</w:t>
      </w:r>
    </w:p>
    <w:p w:rsidR="002B6398" w:rsidRPr="00505B04" w:rsidRDefault="002B6398" w:rsidP="001C7288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B6398" w:rsidRPr="00505B04" w:rsidRDefault="002B6398" w:rsidP="001C72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раскрыть понятие эффективного урока и его роль в образовательном процессе;</w:t>
      </w:r>
    </w:p>
    <w:p w:rsidR="002B6398" w:rsidRPr="00505B04" w:rsidRDefault="002B6398" w:rsidP="001C72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обсудить основные критерии и показатели эффективности урока;</w:t>
      </w:r>
    </w:p>
    <w:p w:rsidR="002B6398" w:rsidRPr="00505B04" w:rsidRDefault="002B6398" w:rsidP="001C72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представить примеры успешных педагогических практик и методик, которые можно адаптировать для начальной школы;</w:t>
      </w:r>
    </w:p>
    <w:p w:rsidR="002B6398" w:rsidRPr="00505B04" w:rsidRDefault="002B6398" w:rsidP="001C72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способы создания позитивной и продуктивной атмосферы на уроке;</w:t>
      </w:r>
    </w:p>
    <w:p w:rsidR="002B6398" w:rsidRPr="00505B04" w:rsidRDefault="002B6398" w:rsidP="001C728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рекомендации по использованию современных образовательных технологий и ресурсов для повышения эффективности уроков;</w:t>
      </w:r>
    </w:p>
    <w:p w:rsidR="00867317" w:rsidRPr="00505B04" w:rsidRDefault="001C7288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  <w:r w:rsidR="00867317" w:rsidRP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1C7288" w:rsidRPr="00505B04" w:rsidRDefault="00867317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-Отгадайте ребус:</w:t>
      </w:r>
    </w:p>
    <w:p w:rsidR="00867317" w:rsidRDefault="00C974B0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367076C4" wp14:editId="138916D2">
            <wp:simplePos x="0" y="0"/>
            <wp:positionH relativeFrom="column">
              <wp:posOffset>415290</wp:posOffset>
            </wp:positionH>
            <wp:positionV relativeFrom="paragraph">
              <wp:posOffset>100330</wp:posOffset>
            </wp:positionV>
            <wp:extent cx="2057400" cy="148907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8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7317" w:rsidRDefault="00867317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6D68" w:rsidRDefault="008E56E1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974B0" w:rsidRDefault="00C974B0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74B0" w:rsidRDefault="00C974B0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7317" w:rsidRPr="00505B04" w:rsidRDefault="00C974B0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763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Назовите </w:t>
      </w:r>
      <w:bookmarkStart w:id="0" w:name="_GoBack"/>
      <w:bookmarkEnd w:id="0"/>
      <w:r w:rsidR="008E56E1" w:rsidRP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тему нашей СП</w:t>
      </w:r>
    </w:p>
    <w:p w:rsidR="00212308" w:rsidRPr="00505B04" w:rsidRDefault="00212308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 вы понимаете данную тему?</w:t>
      </w:r>
    </w:p>
    <w:p w:rsidR="00212308" w:rsidRDefault="00212308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2308" w:rsidRPr="001C7288" w:rsidRDefault="00212308" w:rsidP="001C7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BA98E06" wp14:editId="7BFD505C">
            <wp:extent cx="1943100" cy="1457325"/>
            <wp:effectExtent l="0" t="0" r="0" b="9525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02" cy="1458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288" w:rsidRPr="00505B04" w:rsidRDefault="001C7288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Эффективный урок в начальной школе</w:t>
      </w: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— это занятие, которое не только передаёт знания, но и развивает у детей интерес к учёбе, формирует навыки самостоятельной работы, критического мышления и коммуникации. В младшем школьном возрасте особенно важно создать условия для гармоничного развития личности, формирования позитивного отношения к обучению и школе в целом.</w:t>
      </w:r>
    </w:p>
    <w:p w:rsidR="00476547" w:rsidRPr="00505B04" w:rsidRDefault="00476547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Каким должен быть эффективный урок?</w:t>
      </w:r>
    </w:p>
    <w:p w:rsidR="00476547" w:rsidRPr="00505B04" w:rsidRDefault="00476547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Эффективный урок</w:t>
      </w: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имеет свое лицо, своеобразие, которое определяется индивидуальным стилем учителя и личностным своеобразием учеников. Но кроме творческой неповторимости, мастерства в уроке должна быть видна и просто грамотность учителя:</w:t>
      </w:r>
    </w:p>
    <w:p w:rsidR="00476547" w:rsidRPr="00505B04" w:rsidRDefault="00476547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Знание того, какие факторы определяют смысл и сущность современного урока.</w:t>
      </w:r>
    </w:p>
    <w:p w:rsidR="00476547" w:rsidRPr="00505B04" w:rsidRDefault="00476547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Умение планировать, проводить и анализировать урок.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eastAsia="ru-RU"/>
        </w:rPr>
        <w:t>Урок сегодня – это развитие, творчество, комфорт.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Формирование предметной компетентности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Формирование информационной культуры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Развитие познавательной активности и самостоятельности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Развитие мышления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Развитие творческих способностей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Формирование коммуникативной компетентности</w:t>
      </w:r>
    </w:p>
    <w:p w:rsidR="00476547" w:rsidRP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Создание психологически </w:t>
      </w:r>
      <w:proofErr w:type="gramStart"/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комфортной</w:t>
      </w:r>
      <w:proofErr w:type="gramEnd"/>
    </w:p>
    <w:p w:rsidR="00476547" w:rsidRPr="00476547" w:rsidRDefault="00476547" w:rsidP="00505B04">
      <w:pPr>
        <w:shd w:val="clear" w:color="auto" w:fill="FFFFFF"/>
        <w:spacing w:after="0" w:line="240" w:lineRule="auto"/>
        <w:ind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    среды</w:t>
      </w:r>
    </w:p>
    <w:p w:rsidR="00476547" w:rsidRDefault="00476547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</w:pPr>
      <w:r w:rsidRPr="00476547">
        <w:rPr>
          <w:rFonts w:ascii="Symbol" w:eastAsia="Times New Roman" w:hAnsi="Symbol" w:cs="Arial"/>
          <w:color w:val="000000"/>
          <w:spacing w:val="-4"/>
          <w:sz w:val="20"/>
          <w:szCs w:val="20"/>
          <w:lang w:eastAsia="ru-RU"/>
        </w:rPr>
        <w:t></w:t>
      </w:r>
      <w:r w:rsidRPr="00476547">
        <w:rPr>
          <w:rFonts w:ascii="Times New Roman" w:eastAsia="Times New Roman" w:hAnsi="Times New Roman" w:cs="Times New Roman"/>
          <w:color w:val="000000"/>
          <w:spacing w:val="-4"/>
          <w:sz w:val="14"/>
          <w:szCs w:val="14"/>
          <w:lang w:eastAsia="ru-RU"/>
        </w:rPr>
        <w:t>  </w:t>
      </w:r>
      <w:r w:rsidRPr="00476547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Разнообразие учебной деятельности</w:t>
      </w:r>
    </w:p>
    <w:p w:rsidR="00505B04" w:rsidRDefault="00505B04" w:rsidP="00505B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i/>
          <w:iCs/>
          <w:color w:val="000000"/>
          <w:spacing w:val="-4"/>
          <w:sz w:val="28"/>
          <w:szCs w:val="28"/>
          <w:lang w:eastAsia="ru-RU"/>
        </w:rPr>
        <w:t>Эффективный урок</w:t>
      </w:r>
      <w:r w:rsidRPr="00505B04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 — это не просто передача знаний, это возможность вдохновить учеников на обучение, развить их способности и интересы. Помогая ученикам достигать успехов на уроке, учитель сам растёт профессионально и получает удовлетворение от своей работы.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Основные принципы эффективного урока в начальной школе: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Учёт возрастных особенностей: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уроки должны быть адаптированы под психофизиологические и когнитивные особенности младших школьников;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необходимо использовать яркие, наглядные материалы, игровые элементы, чтобы удерживать внимание детей и делать обучение увлекательным.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Создание комфортной и доброжелательной атмосферы: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важно создать атмосферу доверия и поддержки, где каждый ребёнок будет чувствовать себя комфортно и сможет свободно выражать свои мысли;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учитель должен поощрять усилия и достижения каждого ученика, отмечать его прогресс, что будет стимулировать дальнейшую учебную деятельность.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Использование интерактивных и игровых методов: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игры, дидактические упражнения, ролевые игры помогают сделать урок более интересным и запоминающимся;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работа в малых группах, парная работа способствуют развитию коммуникативных навыков, умения сотрудничать и работать в команде.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Интеграция современных технологий: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использование интерактивных досок, образовательных приложений и онлайн-ресурсов делает урок более динамичным и привлекательным для детей;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мультимедийные презентации помогают визуализировать информацию, что облегчает её восприятие и запоминание.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Дифференцированный подход: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учитывая разный уровень подготовки и способностей детей, учитель может предлагать задания разной сложности;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индивидуальные задания и консультации помогают детям, которые испытывают трудности, а также позволяют одарённым ученикам раскрыть свой потенциал.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Формирование навыков </w:t>
      </w:r>
      <w:proofErr w:type="spellStart"/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саморегуляции</w:t>
      </w:r>
      <w:proofErr w:type="spellEnd"/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и самооценки: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уже в начальной школе важно учить детей оценивать свои успехи и ошибки, ставить учебные цели и отслеживать свой прогресс;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простые формы самооценки и </w:t>
      </w:r>
      <w:proofErr w:type="spellStart"/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взаимооценки</w:t>
      </w:r>
      <w:proofErr w:type="spellEnd"/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могут быть внедрены в учебный процесс, чтобы развивать у детей навыки рефлексии.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Связь обучения с жизнью: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примеры из повседневной жизни, которые иллюстрируют изучаемый материал, помогают детям лучше понять и запомнить информацию;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проекты и задания, связанные с реальными ситуациями, стимулируют интерес к учёбе и показывают практическую значимость знаний.</w:t>
      </w:r>
    </w:p>
    <w:p w:rsid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EE9C5B3" wp14:editId="09522153">
            <wp:extent cx="2870200" cy="2152650"/>
            <wp:effectExtent l="0" t="0" r="635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667" cy="215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Разделимся на 2 команды и напишем: 1 команда свои составляющие части эффективного урока на ваш взгляд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команда: </w:t>
      </w:r>
    </w:p>
    <w:p w:rsidR="00505B04" w:rsidRPr="00505B04" w:rsidRDefault="00505B04" w:rsidP="00505B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noProof/>
          <w:sz w:val="28"/>
          <w:szCs w:val="28"/>
          <w:lang w:eastAsia="ru-RU"/>
        </w:rPr>
        <w:drawing>
          <wp:inline distT="0" distB="0" distL="0" distR="0" wp14:anchorId="0A6A23EF" wp14:editId="24F12D37">
            <wp:extent cx="2070099" cy="1552575"/>
            <wp:effectExtent l="0" t="0" r="6985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994" cy="1551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B04" w:rsidRPr="00476547" w:rsidRDefault="00505B04" w:rsidP="00505B04">
      <w:pPr>
        <w:shd w:val="clear" w:color="auto" w:fill="FFFFFF"/>
        <w:spacing w:after="0" w:line="240" w:lineRule="auto"/>
        <w:ind w:left="720" w:firstLine="540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</w:p>
    <w:p w:rsidR="00CF4951" w:rsidRPr="00CF4951" w:rsidRDefault="00CF4951" w:rsidP="00763896">
      <w:pPr>
        <w:numPr>
          <w:ilvl w:val="0"/>
          <w:numId w:val="28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коллажа «Мой идеальный урок»:</w:t>
      </w:r>
    </w:p>
    <w:p w:rsidR="00CF4951" w:rsidRPr="00CF4951" w:rsidRDefault="00CF4951" w:rsidP="00763896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предложить учителям создать коллаж, где будут отражены их представления об идеальном уроке: атмосфера, методы работы, материалы, реакции детей;</w:t>
      </w:r>
    </w:p>
    <w:p w:rsidR="00CF4951" w:rsidRPr="00CF4951" w:rsidRDefault="00CF4951" w:rsidP="00763896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5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использовать вырезки из журналов, рисунки, фотографии, ключевые слова и фразы;</w:t>
      </w:r>
    </w:p>
    <w:p w:rsidR="00CF4951" w:rsidRPr="00CF4951" w:rsidRDefault="00CF4951" w:rsidP="00763896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9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поможет визуализировать педагогические идеи и ценности.</w:t>
      </w:r>
    </w:p>
    <w:p w:rsidR="00763896" w:rsidRDefault="00763896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B04" w:rsidRPr="00505B04" w:rsidRDefault="00505B04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505B04" w:rsidRPr="00505B04" w:rsidRDefault="00505B04" w:rsidP="00505B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5B0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эффективности деятельности на уроке зависит от профессионализма и творчества учителя.</w:t>
      </w:r>
    </w:p>
    <w:p w:rsidR="00476547" w:rsidRPr="001C7288" w:rsidRDefault="00476547" w:rsidP="004765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1068" w:rsidRDefault="00831068" w:rsidP="001C7288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1068" w:rsidRDefault="00831068" w:rsidP="001C7288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1068" w:rsidRDefault="00831068" w:rsidP="001C7288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6398" w:rsidRPr="001C7288" w:rsidRDefault="002B6398" w:rsidP="001C7288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для молодых учителей:</w:t>
      </w:r>
    </w:p>
    <w:p w:rsidR="002B6398" w:rsidRPr="001C7288" w:rsidRDefault="002B6398" w:rsidP="001C728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Учитывайте возрастные и психологические особенности учеников начальной школы:</w:t>
      </w:r>
    </w:p>
    <w:p w:rsidR="002B6398" w:rsidRPr="001C7288" w:rsidRDefault="002B6398" w:rsidP="001C72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игровые и интерактивные методы обучения, которые помогут удержать внимание и интерес младших школьников;</w:t>
      </w:r>
    </w:p>
    <w:p w:rsidR="002B6398" w:rsidRPr="001C7288" w:rsidRDefault="002B6398" w:rsidP="001C728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включайте в уроки элементы наглядности и практические задания, чтобы сделать материал более понятным и запоминающимся.</w:t>
      </w:r>
    </w:p>
    <w:p w:rsidR="002B6398" w:rsidRPr="001C7288" w:rsidRDefault="002B6398" w:rsidP="001C728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Ставьте чёткие и достижимые цели и задачи для каждого урока:</w:t>
      </w:r>
    </w:p>
    <w:p w:rsidR="002B6398" w:rsidRPr="001C7288" w:rsidRDefault="002B6398" w:rsidP="001C72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формулируйте цели так, чтобы они были понятны и интересны ученикам;</w:t>
      </w:r>
    </w:p>
    <w:p w:rsidR="002B6398" w:rsidRPr="001C7288" w:rsidRDefault="002B6398" w:rsidP="001C728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помогайте ученикам осознавать, какие знания и навыки они получат в результате урока.</w:t>
      </w:r>
    </w:p>
    <w:p w:rsidR="002B6398" w:rsidRPr="001C7288" w:rsidRDefault="002B6398" w:rsidP="001C728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Создавайте на уроке атмосферу сотрудничества и взаимопомощи:</w:t>
      </w:r>
    </w:p>
    <w:p w:rsidR="002B6398" w:rsidRPr="001C7288" w:rsidRDefault="002B6398" w:rsidP="001C72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поощряйте учеников к совместной работе и обмену идеями;</w:t>
      </w:r>
    </w:p>
    <w:p w:rsidR="002B6398" w:rsidRPr="001C7288" w:rsidRDefault="002B6398" w:rsidP="001C72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 детей слушать и уважать мнение друг друга.</w:t>
      </w:r>
    </w:p>
    <w:p w:rsidR="002B6398" w:rsidRPr="001C7288" w:rsidRDefault="002B6398" w:rsidP="001C72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Используйте разнообразные методы и формы работы:</w:t>
      </w:r>
    </w:p>
    <w:p w:rsidR="002B6398" w:rsidRPr="001C7288" w:rsidRDefault="002B6398" w:rsidP="001C72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чередуйте индивидуальные, групповые и фронтальные виды деятельности, чтобы поддерживать интерес и активность учеников;</w:t>
      </w:r>
    </w:p>
    <w:p w:rsidR="002B6398" w:rsidRPr="001C7288" w:rsidRDefault="002B6398" w:rsidP="001C72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включайте в урок элементы проблемного обучения, проектной деятельности, исследовательских заданий.</w:t>
      </w:r>
    </w:p>
    <w:p w:rsidR="002B6398" w:rsidRPr="001C7288" w:rsidRDefault="002B6398" w:rsidP="001C72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Применяйте современные образовательные технологии и ресурсы:</w:t>
      </w:r>
    </w:p>
    <w:p w:rsidR="002B6398" w:rsidRPr="001C7288" w:rsidRDefault="002B6398" w:rsidP="001C72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интерактивные образовательные платформы, онлайн-ресурсы, мультимедийные средства для повышения наглядности и интерактивности урока;</w:t>
      </w:r>
    </w:p>
    <w:p w:rsidR="002B6398" w:rsidRPr="001C7288" w:rsidRDefault="002B6398" w:rsidP="001C72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знакомьте учеников с базовыми навыками работы с цифровыми инструментами, которые могут пригодиться им в учёбе и жизни.</w:t>
      </w:r>
    </w:p>
    <w:p w:rsidR="002B6398" w:rsidRPr="001C7288" w:rsidRDefault="002B6398" w:rsidP="001C728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Уделяйте внимание обратной связи и оценке достижений учеников:</w:t>
      </w:r>
    </w:p>
    <w:p w:rsidR="002B6398" w:rsidRPr="001C7288" w:rsidRDefault="002B6398" w:rsidP="001C728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 проводите диагностику знаний и навыков учеников, чтобы отслеживать их прогресс и корректировать учебную работу;</w:t>
      </w:r>
    </w:p>
    <w:p w:rsidR="002B6398" w:rsidRPr="001C7288" w:rsidRDefault="002B6398" w:rsidP="001C728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используйте разнообразные формы оценивания, включая </w:t>
      </w:r>
      <w:proofErr w:type="spellStart"/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самооценивание</w:t>
      </w:r>
      <w:proofErr w:type="spellEnd"/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взаимооценивание</w:t>
      </w:r>
      <w:proofErr w:type="spellEnd"/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развивать у учеников навыки рефлексии и самооценки.</w:t>
      </w:r>
    </w:p>
    <w:p w:rsidR="002B6398" w:rsidRPr="001C7288" w:rsidRDefault="002B6398" w:rsidP="001C728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бойтесь экспериментировать и </w:t>
      </w:r>
      <w:proofErr w:type="gramStart"/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адаптировать новые методики под свои условия</w:t>
      </w:r>
      <w:proofErr w:type="gramEnd"/>
      <w:r w:rsidRPr="001C72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B6398" w:rsidRPr="001C7288" w:rsidRDefault="002B6398" w:rsidP="001C728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анализируйте свой опыт, обсуждайте его с коллегами, участвуйте в профессиональных сообществах и обучающих мероприятиях;</w:t>
      </w:r>
    </w:p>
    <w:p w:rsidR="002B6398" w:rsidRPr="001C7288" w:rsidRDefault="002B6398" w:rsidP="001C728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2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совершенствуйте свои педагогические навыки и следите за новыми тенденциями в образовании.</w:t>
      </w:r>
    </w:p>
    <w:p w:rsidR="001A19C3" w:rsidRDefault="001A19C3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Default="00867317" w:rsidP="001C7288">
      <w:pPr>
        <w:rPr>
          <w:rFonts w:ascii="Times New Roman" w:hAnsi="Times New Roman" w:cs="Times New Roman"/>
        </w:rPr>
      </w:pPr>
    </w:p>
    <w:p w:rsidR="00867317" w:rsidRPr="001C7288" w:rsidRDefault="00867317" w:rsidP="001C7288">
      <w:pPr>
        <w:rPr>
          <w:rFonts w:ascii="Times New Roman" w:hAnsi="Times New Roman" w:cs="Times New Roman"/>
        </w:rPr>
      </w:pPr>
    </w:p>
    <w:sectPr w:rsidR="00867317" w:rsidRPr="001C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867"/>
    <w:multiLevelType w:val="multilevel"/>
    <w:tmpl w:val="86CE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55F59"/>
    <w:multiLevelType w:val="multilevel"/>
    <w:tmpl w:val="63645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AF6DAA"/>
    <w:multiLevelType w:val="multilevel"/>
    <w:tmpl w:val="B798CB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4E309F"/>
    <w:multiLevelType w:val="multilevel"/>
    <w:tmpl w:val="039245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9B7201"/>
    <w:multiLevelType w:val="multilevel"/>
    <w:tmpl w:val="BA96B0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09C2899"/>
    <w:multiLevelType w:val="multilevel"/>
    <w:tmpl w:val="7BB0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45AA8"/>
    <w:multiLevelType w:val="multilevel"/>
    <w:tmpl w:val="6B38A6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90686F"/>
    <w:multiLevelType w:val="multilevel"/>
    <w:tmpl w:val="711008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367CE0"/>
    <w:multiLevelType w:val="multilevel"/>
    <w:tmpl w:val="E2BCC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552A88"/>
    <w:multiLevelType w:val="multilevel"/>
    <w:tmpl w:val="C890F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F40837"/>
    <w:multiLevelType w:val="multilevel"/>
    <w:tmpl w:val="8814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901764"/>
    <w:multiLevelType w:val="multilevel"/>
    <w:tmpl w:val="1AF8E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38172B"/>
    <w:multiLevelType w:val="multilevel"/>
    <w:tmpl w:val="E282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2638B4"/>
    <w:multiLevelType w:val="multilevel"/>
    <w:tmpl w:val="2744E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65372E"/>
    <w:multiLevelType w:val="multilevel"/>
    <w:tmpl w:val="4BAA0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19635A"/>
    <w:multiLevelType w:val="multilevel"/>
    <w:tmpl w:val="8EDAB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0B35FF"/>
    <w:multiLevelType w:val="multilevel"/>
    <w:tmpl w:val="55DC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5A5A34"/>
    <w:multiLevelType w:val="multilevel"/>
    <w:tmpl w:val="AAD057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1868EC"/>
    <w:multiLevelType w:val="multilevel"/>
    <w:tmpl w:val="0940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6F2015"/>
    <w:multiLevelType w:val="multilevel"/>
    <w:tmpl w:val="D9EE2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651858"/>
    <w:multiLevelType w:val="multilevel"/>
    <w:tmpl w:val="37C26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3116DB"/>
    <w:multiLevelType w:val="multilevel"/>
    <w:tmpl w:val="037AC5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DA678C"/>
    <w:multiLevelType w:val="multilevel"/>
    <w:tmpl w:val="579A44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073455"/>
    <w:multiLevelType w:val="multilevel"/>
    <w:tmpl w:val="AFEC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ED592C"/>
    <w:multiLevelType w:val="multilevel"/>
    <w:tmpl w:val="7F50C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0D3291"/>
    <w:multiLevelType w:val="multilevel"/>
    <w:tmpl w:val="515E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467B48"/>
    <w:multiLevelType w:val="multilevel"/>
    <w:tmpl w:val="8474E9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7035F8"/>
    <w:multiLevelType w:val="multilevel"/>
    <w:tmpl w:val="3ACC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1A221C"/>
    <w:multiLevelType w:val="multilevel"/>
    <w:tmpl w:val="7C789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9"/>
  </w:num>
  <w:num w:numId="4">
    <w:abstractNumId w:val="8"/>
  </w:num>
  <w:num w:numId="5">
    <w:abstractNumId w:val="22"/>
  </w:num>
  <w:num w:numId="6">
    <w:abstractNumId w:val="0"/>
  </w:num>
  <w:num w:numId="7">
    <w:abstractNumId w:val="17"/>
  </w:num>
  <w:num w:numId="8">
    <w:abstractNumId w:val="27"/>
  </w:num>
  <w:num w:numId="9">
    <w:abstractNumId w:val="7"/>
  </w:num>
  <w:num w:numId="10">
    <w:abstractNumId w:val="24"/>
  </w:num>
  <w:num w:numId="11">
    <w:abstractNumId w:val="3"/>
  </w:num>
  <w:num w:numId="12">
    <w:abstractNumId w:val="28"/>
  </w:num>
  <w:num w:numId="13">
    <w:abstractNumId w:val="6"/>
  </w:num>
  <w:num w:numId="14">
    <w:abstractNumId w:val="25"/>
  </w:num>
  <w:num w:numId="15">
    <w:abstractNumId w:val="21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20"/>
  </w:num>
  <w:num w:numId="21">
    <w:abstractNumId w:val="23"/>
  </w:num>
  <w:num w:numId="22">
    <w:abstractNumId w:val="2"/>
  </w:num>
  <w:num w:numId="23">
    <w:abstractNumId w:val="10"/>
  </w:num>
  <w:num w:numId="24">
    <w:abstractNumId w:val="26"/>
  </w:num>
  <w:num w:numId="25">
    <w:abstractNumId w:val="1"/>
  </w:num>
  <w:num w:numId="26">
    <w:abstractNumId w:val="12"/>
  </w:num>
  <w:num w:numId="27">
    <w:abstractNumId w:val="5"/>
  </w:num>
  <w:num w:numId="28">
    <w:abstractNumId w:val="4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90"/>
    <w:rsid w:val="001A19C3"/>
    <w:rsid w:val="001C7288"/>
    <w:rsid w:val="00212308"/>
    <w:rsid w:val="00276090"/>
    <w:rsid w:val="002B6398"/>
    <w:rsid w:val="00476547"/>
    <w:rsid w:val="00505B04"/>
    <w:rsid w:val="0058387F"/>
    <w:rsid w:val="006023FE"/>
    <w:rsid w:val="00763896"/>
    <w:rsid w:val="00831068"/>
    <w:rsid w:val="00867317"/>
    <w:rsid w:val="008E56E1"/>
    <w:rsid w:val="009E6BAE"/>
    <w:rsid w:val="00C07208"/>
    <w:rsid w:val="00C974B0"/>
    <w:rsid w:val="00CF0CF4"/>
    <w:rsid w:val="00CF4951"/>
    <w:rsid w:val="00E07229"/>
    <w:rsid w:val="00F66344"/>
    <w:rsid w:val="00F6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5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71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36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40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9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5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12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1110</Words>
  <Characters>6330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2025-12-02T05:10:00Z</dcterms:created>
  <dcterms:modified xsi:type="dcterms:W3CDTF">2026-04-22T11:18:00Z</dcterms:modified>
</cp:coreProperties>
</file>